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5A" w:rsidRDefault="00B12E5A" w:rsidP="002A5159">
      <w:pPr>
        <w:pBdr>
          <w:bottom w:val="single" w:sz="12" w:space="1" w:color="auto"/>
        </w:pBdr>
        <w:tabs>
          <w:tab w:val="center" w:pos="4680"/>
        </w:tabs>
        <w:suppressAutoHyphens/>
        <w:jc w:val="center"/>
        <w:rPr>
          <w:rFonts w:ascii="Arial" w:hAnsi="Arial" w:cs="Arial"/>
          <w:b/>
          <w:bCs/>
          <w:spacing w:val="-3"/>
          <w:sz w:val="28"/>
          <w:szCs w:val="28"/>
        </w:rPr>
      </w:pPr>
    </w:p>
    <w:p w:rsidR="002A5159" w:rsidRPr="00B12E5A" w:rsidRDefault="00344863" w:rsidP="002A5159">
      <w:pPr>
        <w:pBdr>
          <w:bottom w:val="single" w:sz="12" w:space="1" w:color="auto"/>
        </w:pBdr>
        <w:tabs>
          <w:tab w:val="center" w:pos="4680"/>
        </w:tabs>
        <w:suppressAutoHyphens/>
        <w:jc w:val="center"/>
        <w:rPr>
          <w:rFonts w:ascii="Arial" w:hAnsi="Arial" w:cs="Arial"/>
          <w:b/>
          <w:bCs/>
          <w:spacing w:val="-3"/>
          <w:sz w:val="28"/>
          <w:szCs w:val="28"/>
        </w:rPr>
      </w:pPr>
      <w:r w:rsidRPr="00B12E5A">
        <w:rPr>
          <w:rFonts w:ascii="Arial" w:hAnsi="Arial" w:cs="Arial"/>
          <w:b/>
          <w:bCs/>
          <w:spacing w:val="-3"/>
          <w:sz w:val="28"/>
          <w:szCs w:val="28"/>
        </w:rPr>
        <w:t>Layla</w:t>
      </w:r>
      <w:r w:rsidR="002A5159" w:rsidRPr="00B12E5A">
        <w:rPr>
          <w:rFonts w:ascii="Arial" w:hAnsi="Arial" w:cs="Arial"/>
          <w:b/>
          <w:bCs/>
          <w:spacing w:val="-3"/>
          <w:sz w:val="28"/>
          <w:szCs w:val="28"/>
        </w:rPr>
        <w:t xml:space="preserve"> S. Diba</w:t>
      </w:r>
    </w:p>
    <w:p w:rsidR="00081755" w:rsidRPr="00B12E5A" w:rsidRDefault="00081755" w:rsidP="002A5159">
      <w:pPr>
        <w:pBdr>
          <w:bottom w:val="single" w:sz="12" w:space="1" w:color="auto"/>
        </w:pBdr>
        <w:tabs>
          <w:tab w:val="center" w:pos="4680"/>
        </w:tabs>
        <w:suppressAutoHyphens/>
        <w:jc w:val="center"/>
        <w:rPr>
          <w:rFonts w:ascii="Arial" w:hAnsi="Arial" w:cs="Arial"/>
          <w:b/>
          <w:bCs/>
          <w:spacing w:val="-3"/>
          <w:sz w:val="28"/>
          <w:szCs w:val="28"/>
        </w:rPr>
      </w:pPr>
      <w:r w:rsidRPr="00B12E5A">
        <w:rPr>
          <w:rFonts w:ascii="Arial" w:hAnsi="Arial" w:cs="Arial"/>
          <w:b/>
          <w:bCs/>
          <w:spacing w:val="-3"/>
          <w:sz w:val="28"/>
          <w:szCs w:val="28"/>
        </w:rPr>
        <w:t>Short Resume</w:t>
      </w:r>
      <w:r w:rsidR="005261AD" w:rsidRPr="00B12E5A">
        <w:rPr>
          <w:rFonts w:ascii="Arial" w:hAnsi="Arial" w:cs="Arial"/>
          <w:b/>
          <w:bCs/>
          <w:spacing w:val="-3"/>
          <w:sz w:val="28"/>
          <w:szCs w:val="28"/>
        </w:rPr>
        <w:fldChar w:fldCharType="begin"/>
      </w:r>
      <w:r w:rsidRPr="00B12E5A">
        <w:rPr>
          <w:rFonts w:ascii="Arial" w:hAnsi="Arial" w:cs="Arial"/>
          <w:b/>
          <w:bCs/>
          <w:spacing w:val="-3"/>
          <w:sz w:val="28"/>
          <w:szCs w:val="28"/>
        </w:rPr>
        <w:instrText xml:space="preserve">PRIVATE </w:instrText>
      </w:r>
      <w:r w:rsidR="005261AD" w:rsidRPr="00B12E5A">
        <w:rPr>
          <w:rFonts w:ascii="Arial" w:hAnsi="Arial" w:cs="Arial"/>
          <w:b/>
          <w:bCs/>
          <w:spacing w:val="-3"/>
          <w:sz w:val="28"/>
          <w:szCs w:val="28"/>
        </w:rPr>
        <w:fldChar w:fldCharType="end"/>
      </w:r>
    </w:p>
    <w:p w:rsidR="00081755" w:rsidRPr="00B12E5A" w:rsidRDefault="00081755" w:rsidP="002A5159">
      <w:pPr>
        <w:pBdr>
          <w:bottom w:val="single" w:sz="12" w:space="1" w:color="auto"/>
        </w:pBdr>
        <w:tabs>
          <w:tab w:val="center" w:pos="4680"/>
        </w:tabs>
        <w:suppressAutoHyphens/>
        <w:jc w:val="center"/>
        <w:rPr>
          <w:rFonts w:ascii="Arial" w:hAnsi="Arial" w:cs="Arial"/>
          <w:b/>
          <w:bCs/>
          <w:spacing w:val="-3"/>
          <w:sz w:val="28"/>
          <w:szCs w:val="28"/>
        </w:rPr>
      </w:pPr>
      <w:r w:rsidRPr="00B12E5A">
        <w:rPr>
          <w:rFonts w:ascii="Arial" w:hAnsi="Arial" w:cs="Arial"/>
          <w:b/>
          <w:bCs/>
          <w:spacing w:val="-3"/>
          <w:sz w:val="28"/>
          <w:szCs w:val="28"/>
        </w:rPr>
        <w:t>20</w:t>
      </w:r>
      <w:r w:rsidR="00B12E5A" w:rsidRPr="00B12E5A">
        <w:rPr>
          <w:rFonts w:ascii="Arial" w:hAnsi="Arial" w:cs="Arial"/>
          <w:b/>
          <w:bCs/>
          <w:spacing w:val="-3"/>
          <w:sz w:val="28"/>
          <w:szCs w:val="28"/>
        </w:rPr>
        <w:t>10</w:t>
      </w:r>
    </w:p>
    <w:p w:rsidR="00B12E5A" w:rsidRPr="00B12E5A" w:rsidRDefault="00B12E5A" w:rsidP="002A5159">
      <w:pPr>
        <w:pBdr>
          <w:bottom w:val="single" w:sz="12" w:space="1" w:color="auto"/>
        </w:pBdr>
        <w:tabs>
          <w:tab w:val="center" w:pos="4680"/>
        </w:tabs>
        <w:suppressAutoHyphens/>
        <w:jc w:val="center"/>
        <w:rPr>
          <w:rFonts w:ascii="Arial" w:hAnsi="Arial" w:cs="Arial"/>
          <w:spacing w:val="-3"/>
        </w:rPr>
      </w:pPr>
    </w:p>
    <w:p w:rsidR="00081755" w:rsidRPr="00B12E5A" w:rsidRDefault="00081755">
      <w:pPr>
        <w:tabs>
          <w:tab w:val="left" w:pos="-720"/>
        </w:tabs>
        <w:suppressAutoHyphens/>
        <w:rPr>
          <w:rFonts w:ascii="Arial" w:hAnsi="Arial" w:cs="Arial"/>
          <w:spacing w:val="-3"/>
        </w:rPr>
      </w:pPr>
    </w:p>
    <w:p w:rsidR="00B12E5A" w:rsidRPr="00B12E5A" w:rsidRDefault="00B12E5A">
      <w:pPr>
        <w:tabs>
          <w:tab w:val="left" w:pos="-720"/>
        </w:tabs>
        <w:suppressAutoHyphens/>
        <w:rPr>
          <w:rFonts w:ascii="Arial" w:hAnsi="Arial" w:cs="Arial"/>
          <w:spacing w:val="-3"/>
        </w:rPr>
      </w:pPr>
    </w:p>
    <w:p w:rsidR="00344863" w:rsidRPr="00B12E5A" w:rsidRDefault="00081755">
      <w:pPr>
        <w:tabs>
          <w:tab w:val="left" w:pos="-720"/>
        </w:tabs>
        <w:suppressAutoHyphens/>
        <w:rPr>
          <w:rFonts w:ascii="Arial" w:hAnsi="Arial" w:cs="Arial"/>
          <w:spacing w:val="-3"/>
        </w:rPr>
      </w:pPr>
      <w:r w:rsidRPr="00B12E5A">
        <w:rPr>
          <w:rFonts w:ascii="Arial" w:hAnsi="Arial" w:cs="Arial"/>
          <w:spacing w:val="-3"/>
        </w:rPr>
        <w:t>Layla S. Diba began her career as art advisor to The Private Secretariat of the Shahbanou of Iran</w:t>
      </w:r>
      <w:r w:rsidR="00FC04BE" w:rsidRPr="00B12E5A">
        <w:rPr>
          <w:rFonts w:ascii="Arial" w:hAnsi="Arial" w:cs="Arial"/>
          <w:spacing w:val="-3"/>
        </w:rPr>
        <w:t xml:space="preserve"> and</w:t>
      </w:r>
      <w:r w:rsidR="003225B9" w:rsidRPr="00B12E5A">
        <w:rPr>
          <w:rFonts w:ascii="Arial" w:hAnsi="Arial" w:cs="Arial"/>
          <w:spacing w:val="-3"/>
        </w:rPr>
        <w:t xml:space="preserve"> </w:t>
      </w:r>
      <w:r w:rsidRPr="00B12E5A">
        <w:rPr>
          <w:rFonts w:ascii="Arial" w:hAnsi="Arial" w:cs="Arial"/>
          <w:spacing w:val="-3"/>
        </w:rPr>
        <w:t>was</w:t>
      </w:r>
      <w:r w:rsidR="001613AC" w:rsidRPr="00B12E5A">
        <w:rPr>
          <w:rFonts w:ascii="Arial" w:hAnsi="Arial" w:cs="Arial"/>
          <w:spacing w:val="-3"/>
        </w:rPr>
        <w:t xml:space="preserve"> subsequently</w:t>
      </w:r>
      <w:r w:rsidRPr="00B12E5A">
        <w:rPr>
          <w:rFonts w:ascii="Arial" w:hAnsi="Arial" w:cs="Arial"/>
          <w:spacing w:val="-3"/>
        </w:rPr>
        <w:t xml:space="preserve"> named the first woman museum director in Iran. She held the post of Director and Chief Curator of the Negarestan Museum of 18th and 19th century Iranian Art from its inception in 1975 until 1978. Under her leadership, the holdings of the museum increased from a few hundred</w:t>
      </w:r>
      <w:r w:rsidR="003225B9" w:rsidRPr="00B12E5A">
        <w:rPr>
          <w:rFonts w:ascii="Arial" w:hAnsi="Arial" w:cs="Arial"/>
          <w:spacing w:val="-3"/>
        </w:rPr>
        <w:t xml:space="preserve"> </w:t>
      </w:r>
      <w:r w:rsidR="00357C84" w:rsidRPr="00B12E5A">
        <w:rPr>
          <w:rFonts w:ascii="Arial" w:hAnsi="Arial" w:cs="Arial"/>
          <w:spacing w:val="-3"/>
        </w:rPr>
        <w:t xml:space="preserve"> </w:t>
      </w:r>
      <w:r w:rsidRPr="00B12E5A">
        <w:rPr>
          <w:rFonts w:ascii="Arial" w:hAnsi="Arial" w:cs="Arial"/>
          <w:spacing w:val="-3"/>
        </w:rPr>
        <w:t xml:space="preserve"> items to more than three thousand artworks. After moving to the Unit</w:t>
      </w:r>
      <w:r w:rsidR="003225B9" w:rsidRPr="00B12E5A">
        <w:rPr>
          <w:rFonts w:ascii="Arial" w:hAnsi="Arial" w:cs="Arial"/>
          <w:spacing w:val="-3"/>
        </w:rPr>
        <w:t>ed States in 19</w:t>
      </w:r>
      <w:r w:rsidR="00F43C95" w:rsidRPr="00B12E5A">
        <w:rPr>
          <w:rFonts w:ascii="Arial" w:hAnsi="Arial" w:cs="Arial"/>
          <w:spacing w:val="-3"/>
        </w:rPr>
        <w:t xml:space="preserve">79, she obtained her </w:t>
      </w:r>
      <w:r w:rsidR="003225B9" w:rsidRPr="00B12E5A">
        <w:rPr>
          <w:rFonts w:ascii="Arial" w:hAnsi="Arial" w:cs="Arial"/>
          <w:spacing w:val="-3"/>
        </w:rPr>
        <w:t>Doctorate in</w:t>
      </w:r>
      <w:r w:rsidR="0042010A" w:rsidRPr="00B12E5A">
        <w:rPr>
          <w:rFonts w:ascii="Arial" w:hAnsi="Arial" w:cs="Arial"/>
          <w:spacing w:val="-3"/>
        </w:rPr>
        <w:t xml:space="preserve"> Islamic</w:t>
      </w:r>
      <w:r w:rsidR="00344863" w:rsidRPr="00B12E5A">
        <w:rPr>
          <w:rFonts w:ascii="Arial" w:hAnsi="Arial" w:cs="Arial"/>
          <w:spacing w:val="-3"/>
        </w:rPr>
        <w:t xml:space="preserve"> Art </w:t>
      </w:r>
      <w:r w:rsidR="003225B9" w:rsidRPr="00B12E5A">
        <w:rPr>
          <w:rFonts w:ascii="Arial" w:hAnsi="Arial" w:cs="Arial"/>
          <w:spacing w:val="-3"/>
        </w:rPr>
        <w:t xml:space="preserve">from the Institute of Fine Arts, New York University </w:t>
      </w:r>
      <w:r w:rsidRPr="00B12E5A">
        <w:rPr>
          <w:rFonts w:ascii="Arial" w:hAnsi="Arial" w:cs="Arial"/>
          <w:spacing w:val="-3"/>
        </w:rPr>
        <w:t>and acted as advisor to museums, cor</w:t>
      </w:r>
      <w:r w:rsidR="00F43C95" w:rsidRPr="00B12E5A">
        <w:rPr>
          <w:rFonts w:ascii="Arial" w:hAnsi="Arial" w:cs="Arial"/>
          <w:spacing w:val="-3"/>
        </w:rPr>
        <w:t>porations and foundations</w:t>
      </w:r>
      <w:r w:rsidR="00220810" w:rsidRPr="00B12E5A">
        <w:rPr>
          <w:rFonts w:ascii="Arial" w:hAnsi="Arial" w:cs="Arial"/>
          <w:spacing w:val="-3"/>
        </w:rPr>
        <w:t xml:space="preserve">. </w:t>
      </w:r>
      <w:r w:rsidR="00344863" w:rsidRPr="00B12E5A">
        <w:rPr>
          <w:rFonts w:ascii="Arial" w:hAnsi="Arial" w:cs="Arial"/>
          <w:spacing w:val="-3"/>
        </w:rPr>
        <w:t xml:space="preserve">She is a </w:t>
      </w:r>
      <w:r w:rsidR="00EB67E1" w:rsidRPr="00B12E5A">
        <w:rPr>
          <w:rFonts w:ascii="Arial" w:hAnsi="Arial" w:cs="Arial"/>
          <w:spacing w:val="-3"/>
        </w:rPr>
        <w:t>Trustee of the Encyclopedia Iranica and Soudavar Memorial Foundations and</w:t>
      </w:r>
      <w:r w:rsidR="006136CB" w:rsidRPr="00B12E5A">
        <w:rPr>
          <w:rFonts w:ascii="Arial" w:hAnsi="Arial" w:cs="Arial"/>
          <w:spacing w:val="-3"/>
        </w:rPr>
        <w:t xml:space="preserve"> a member </w:t>
      </w:r>
      <w:r w:rsidR="00EB67E1" w:rsidRPr="00B12E5A">
        <w:rPr>
          <w:rFonts w:ascii="Arial" w:hAnsi="Arial" w:cs="Arial"/>
          <w:spacing w:val="-3"/>
        </w:rPr>
        <w:t xml:space="preserve">of the Academic Advisory Committee of the Iran Heritage Foundation. She is also a </w:t>
      </w:r>
      <w:r w:rsidR="00344863" w:rsidRPr="00B12E5A">
        <w:rPr>
          <w:rFonts w:ascii="Arial" w:hAnsi="Arial" w:cs="Arial"/>
          <w:spacing w:val="-3"/>
        </w:rPr>
        <w:t>member of the Visiting Committee of the Islamic Department of the Metropolitan Museum</w:t>
      </w:r>
      <w:r w:rsidR="006136CB" w:rsidRPr="00B12E5A">
        <w:rPr>
          <w:rFonts w:ascii="Arial" w:hAnsi="Arial" w:cs="Arial"/>
          <w:spacing w:val="-3"/>
        </w:rPr>
        <w:t xml:space="preserve">; </w:t>
      </w:r>
      <w:r w:rsidR="0005031C" w:rsidRPr="00B12E5A">
        <w:rPr>
          <w:rFonts w:ascii="Arial" w:hAnsi="Arial" w:cs="Arial"/>
          <w:spacing w:val="-3"/>
        </w:rPr>
        <w:t xml:space="preserve">of </w:t>
      </w:r>
      <w:r w:rsidR="006136CB" w:rsidRPr="00B12E5A">
        <w:rPr>
          <w:rFonts w:ascii="Arial" w:hAnsi="Arial" w:cs="Arial"/>
          <w:spacing w:val="-3"/>
        </w:rPr>
        <w:t xml:space="preserve">The Friends of Islamic Art; </w:t>
      </w:r>
      <w:r w:rsidR="00EB67E1" w:rsidRPr="00B12E5A">
        <w:rPr>
          <w:rFonts w:ascii="Arial" w:hAnsi="Arial" w:cs="Arial"/>
          <w:spacing w:val="-3"/>
        </w:rPr>
        <w:t>and of the Collections Committee of the Harvard Art Museum’s Department of Islamic and Later Asian art.</w:t>
      </w:r>
    </w:p>
    <w:p w:rsidR="00344863" w:rsidRPr="00B12E5A" w:rsidRDefault="00344863">
      <w:pPr>
        <w:tabs>
          <w:tab w:val="left" w:pos="-720"/>
        </w:tabs>
        <w:suppressAutoHyphens/>
        <w:rPr>
          <w:rFonts w:ascii="Arial" w:hAnsi="Arial" w:cs="Arial"/>
          <w:spacing w:val="-3"/>
        </w:rPr>
      </w:pPr>
    </w:p>
    <w:p w:rsidR="00081755" w:rsidRPr="00B12E5A" w:rsidRDefault="00220810">
      <w:pPr>
        <w:tabs>
          <w:tab w:val="left" w:pos="-720"/>
        </w:tabs>
        <w:suppressAutoHyphens/>
        <w:rPr>
          <w:rFonts w:ascii="Arial" w:hAnsi="Arial" w:cs="Arial"/>
          <w:spacing w:val="-3"/>
        </w:rPr>
      </w:pPr>
      <w:r w:rsidRPr="00B12E5A">
        <w:rPr>
          <w:rFonts w:ascii="Arial" w:hAnsi="Arial" w:cs="Arial"/>
          <w:spacing w:val="-3"/>
        </w:rPr>
        <w:t>Among her outstanding accomplishments as</w:t>
      </w:r>
      <w:r w:rsidR="003225B9" w:rsidRPr="00B12E5A">
        <w:rPr>
          <w:rFonts w:ascii="Arial" w:hAnsi="Arial" w:cs="Arial"/>
          <w:spacing w:val="-3"/>
        </w:rPr>
        <w:t xml:space="preserve"> Hagop Kevorkian </w:t>
      </w:r>
      <w:r w:rsidR="00081755" w:rsidRPr="00B12E5A">
        <w:rPr>
          <w:rFonts w:ascii="Arial" w:hAnsi="Arial" w:cs="Arial"/>
          <w:spacing w:val="-3"/>
        </w:rPr>
        <w:t>Curator of Islamic Ar</w:t>
      </w:r>
      <w:r w:rsidR="00F43C95" w:rsidRPr="00B12E5A">
        <w:rPr>
          <w:rFonts w:ascii="Arial" w:hAnsi="Arial" w:cs="Arial"/>
          <w:spacing w:val="-3"/>
        </w:rPr>
        <w:t>t</w:t>
      </w:r>
      <w:r w:rsidRPr="00B12E5A">
        <w:rPr>
          <w:rFonts w:ascii="Arial" w:hAnsi="Arial" w:cs="Arial"/>
          <w:spacing w:val="-3"/>
        </w:rPr>
        <w:t xml:space="preserve"> at the Brooklyn Museum </w:t>
      </w:r>
      <w:r w:rsidR="009C7588" w:rsidRPr="00B12E5A">
        <w:rPr>
          <w:rFonts w:ascii="Arial" w:hAnsi="Arial" w:cs="Arial"/>
          <w:spacing w:val="-3"/>
        </w:rPr>
        <w:t xml:space="preserve">of Art </w:t>
      </w:r>
      <w:r w:rsidRPr="00B12E5A">
        <w:rPr>
          <w:rFonts w:ascii="Arial" w:hAnsi="Arial" w:cs="Arial"/>
          <w:spacing w:val="-3"/>
        </w:rPr>
        <w:t xml:space="preserve">for ten years, Dr. Diba </w:t>
      </w:r>
      <w:r w:rsidR="00F43C95" w:rsidRPr="00B12E5A">
        <w:rPr>
          <w:rFonts w:ascii="Arial" w:hAnsi="Arial" w:cs="Arial"/>
          <w:spacing w:val="-3"/>
        </w:rPr>
        <w:t xml:space="preserve">organized </w:t>
      </w:r>
      <w:r w:rsidR="003225B9" w:rsidRPr="00B12E5A">
        <w:rPr>
          <w:rFonts w:ascii="Arial" w:hAnsi="Arial" w:cs="Arial"/>
          <w:spacing w:val="-3"/>
        </w:rPr>
        <w:t>the groundbreaking</w:t>
      </w:r>
      <w:r w:rsidR="00F43C95" w:rsidRPr="00B12E5A">
        <w:rPr>
          <w:rFonts w:ascii="Arial" w:hAnsi="Arial" w:cs="Arial"/>
          <w:spacing w:val="-3"/>
        </w:rPr>
        <w:t xml:space="preserve"> exhibition</w:t>
      </w:r>
      <w:r w:rsidR="003225B9" w:rsidRPr="00B12E5A">
        <w:rPr>
          <w:rFonts w:ascii="Arial" w:hAnsi="Arial" w:cs="Arial"/>
          <w:spacing w:val="-3"/>
        </w:rPr>
        <w:t xml:space="preserve"> </w:t>
      </w:r>
      <w:r w:rsidR="00081755" w:rsidRPr="00B12E5A">
        <w:rPr>
          <w:rFonts w:ascii="Arial" w:hAnsi="Arial" w:cs="Arial"/>
          <w:i/>
          <w:iCs/>
          <w:spacing w:val="-3"/>
        </w:rPr>
        <w:t>Royal Persian Paintings: The Qajar Epoch (1785-1925)</w:t>
      </w:r>
      <w:r w:rsidRPr="00B12E5A">
        <w:rPr>
          <w:rFonts w:ascii="Arial" w:hAnsi="Arial" w:cs="Arial"/>
          <w:spacing w:val="-3"/>
        </w:rPr>
        <w:t xml:space="preserve"> (1999). </w:t>
      </w:r>
      <w:r w:rsidR="003225B9" w:rsidRPr="00B12E5A">
        <w:rPr>
          <w:rFonts w:ascii="Arial" w:hAnsi="Arial" w:cs="Arial"/>
          <w:spacing w:val="-3"/>
        </w:rPr>
        <w:t xml:space="preserve">The </w:t>
      </w:r>
      <w:r w:rsidR="00F43C95" w:rsidRPr="00B12E5A">
        <w:rPr>
          <w:rFonts w:ascii="Arial" w:hAnsi="Arial" w:cs="Arial"/>
          <w:spacing w:val="-3"/>
        </w:rPr>
        <w:t xml:space="preserve">exhibition has </w:t>
      </w:r>
      <w:r w:rsidR="003225B9" w:rsidRPr="00B12E5A">
        <w:rPr>
          <w:rFonts w:ascii="Arial" w:hAnsi="Arial" w:cs="Arial"/>
          <w:spacing w:val="-3"/>
        </w:rPr>
        <w:t>defined the field of 19</w:t>
      </w:r>
      <w:r w:rsidR="003225B9" w:rsidRPr="00B12E5A">
        <w:rPr>
          <w:rFonts w:ascii="Arial" w:hAnsi="Arial" w:cs="Arial"/>
          <w:spacing w:val="-3"/>
          <w:vertAlign w:val="superscript"/>
        </w:rPr>
        <w:t>th</w:t>
      </w:r>
      <w:r w:rsidR="003225B9" w:rsidRPr="00B12E5A">
        <w:rPr>
          <w:rFonts w:ascii="Arial" w:hAnsi="Arial" w:cs="Arial"/>
          <w:spacing w:val="-3"/>
        </w:rPr>
        <w:t xml:space="preserve"> century Irania</w:t>
      </w:r>
      <w:r w:rsidR="00F43C95" w:rsidRPr="00B12E5A">
        <w:rPr>
          <w:rFonts w:ascii="Arial" w:hAnsi="Arial" w:cs="Arial"/>
          <w:spacing w:val="-3"/>
        </w:rPr>
        <w:t xml:space="preserve">n </w:t>
      </w:r>
      <w:r w:rsidR="00357C84" w:rsidRPr="00B12E5A">
        <w:rPr>
          <w:rFonts w:ascii="Arial" w:hAnsi="Arial" w:cs="Arial"/>
          <w:spacing w:val="-3"/>
        </w:rPr>
        <w:t xml:space="preserve">and </w:t>
      </w:r>
      <w:r w:rsidR="00F43C95" w:rsidRPr="00B12E5A">
        <w:rPr>
          <w:rFonts w:ascii="Arial" w:hAnsi="Arial" w:cs="Arial"/>
          <w:spacing w:val="-3"/>
        </w:rPr>
        <w:t xml:space="preserve">later </w:t>
      </w:r>
      <w:r w:rsidR="00357C84" w:rsidRPr="00B12E5A">
        <w:rPr>
          <w:rFonts w:ascii="Arial" w:hAnsi="Arial" w:cs="Arial"/>
          <w:spacing w:val="-3"/>
        </w:rPr>
        <w:t>Asian Art</w:t>
      </w:r>
      <w:r w:rsidR="00F43C95" w:rsidRPr="00B12E5A">
        <w:rPr>
          <w:rFonts w:ascii="Arial" w:hAnsi="Arial" w:cs="Arial"/>
          <w:spacing w:val="-3"/>
        </w:rPr>
        <w:t xml:space="preserve"> and the accompanying publication has become a standar</w:t>
      </w:r>
      <w:r w:rsidR="00344863" w:rsidRPr="00B12E5A">
        <w:rPr>
          <w:rFonts w:ascii="Arial" w:hAnsi="Arial" w:cs="Arial"/>
          <w:spacing w:val="-3"/>
        </w:rPr>
        <w:t>d reference work for the period</w:t>
      </w:r>
      <w:r w:rsidR="00081755" w:rsidRPr="00B12E5A">
        <w:rPr>
          <w:rFonts w:ascii="Arial" w:hAnsi="Arial" w:cs="Arial"/>
          <w:spacing w:val="-3"/>
        </w:rPr>
        <w:t xml:space="preserve">. </w:t>
      </w:r>
    </w:p>
    <w:p w:rsidR="00081755" w:rsidRPr="00B12E5A" w:rsidRDefault="00081755">
      <w:pPr>
        <w:tabs>
          <w:tab w:val="left" w:pos="-720"/>
        </w:tabs>
        <w:suppressAutoHyphens/>
        <w:rPr>
          <w:rFonts w:ascii="Arial" w:hAnsi="Arial" w:cs="Arial"/>
          <w:spacing w:val="-3"/>
        </w:rPr>
      </w:pPr>
    </w:p>
    <w:p w:rsidR="00344863" w:rsidRPr="00B12E5A" w:rsidRDefault="009C7588">
      <w:pPr>
        <w:tabs>
          <w:tab w:val="left" w:pos="-720"/>
        </w:tabs>
        <w:suppressAutoHyphens/>
        <w:rPr>
          <w:rFonts w:ascii="Arial" w:hAnsi="Arial" w:cs="Arial"/>
          <w:spacing w:val="-3"/>
        </w:rPr>
      </w:pPr>
      <w:r w:rsidRPr="00B12E5A">
        <w:rPr>
          <w:rFonts w:ascii="Arial" w:hAnsi="Arial" w:cs="Arial"/>
          <w:spacing w:val="-3"/>
        </w:rPr>
        <w:t xml:space="preserve">Dr Diba has written and lectured extensively on Persian painting. </w:t>
      </w:r>
      <w:r w:rsidR="00357C84" w:rsidRPr="00B12E5A">
        <w:rPr>
          <w:rFonts w:ascii="Arial" w:hAnsi="Arial" w:cs="Arial"/>
          <w:spacing w:val="-3"/>
        </w:rPr>
        <w:t>Most</w:t>
      </w:r>
      <w:r w:rsidR="00F43C95" w:rsidRPr="00B12E5A">
        <w:rPr>
          <w:rFonts w:ascii="Arial" w:hAnsi="Arial" w:cs="Arial"/>
          <w:spacing w:val="-3"/>
        </w:rPr>
        <w:t xml:space="preserve"> recently</w:t>
      </w:r>
      <w:r w:rsidR="00220810" w:rsidRPr="00B12E5A">
        <w:rPr>
          <w:rFonts w:ascii="Arial" w:hAnsi="Arial" w:cs="Arial"/>
          <w:spacing w:val="-3"/>
        </w:rPr>
        <w:t>,</w:t>
      </w:r>
      <w:r w:rsidRPr="00B12E5A">
        <w:rPr>
          <w:rFonts w:ascii="Arial" w:hAnsi="Arial" w:cs="Arial"/>
          <w:spacing w:val="-3"/>
        </w:rPr>
        <w:t xml:space="preserve"> she </w:t>
      </w:r>
      <w:r w:rsidR="001C3CAB" w:rsidRPr="00B12E5A">
        <w:rPr>
          <w:rFonts w:ascii="Arial" w:hAnsi="Arial" w:cs="Arial"/>
          <w:spacing w:val="-3"/>
        </w:rPr>
        <w:t>has focused on Modern Middle Eastern</w:t>
      </w:r>
      <w:r w:rsidR="00357C84" w:rsidRPr="00B12E5A">
        <w:rPr>
          <w:rFonts w:ascii="Arial" w:hAnsi="Arial" w:cs="Arial"/>
          <w:spacing w:val="-3"/>
        </w:rPr>
        <w:t xml:space="preserve"> and Iranian Art,</w:t>
      </w:r>
      <w:r w:rsidR="001C3CAB" w:rsidRPr="00B12E5A">
        <w:rPr>
          <w:rFonts w:ascii="Arial" w:hAnsi="Arial" w:cs="Arial"/>
          <w:spacing w:val="-3"/>
        </w:rPr>
        <w:t xml:space="preserve"> developing new approaches to introducing this field to American and European audiences. She has curated</w:t>
      </w:r>
      <w:r w:rsidR="00357C84" w:rsidRPr="00B12E5A">
        <w:rPr>
          <w:rFonts w:ascii="Arial" w:hAnsi="Arial" w:cs="Arial"/>
          <w:spacing w:val="-3"/>
        </w:rPr>
        <w:t xml:space="preserve"> exhibition</w:t>
      </w:r>
      <w:r w:rsidR="001C3CAB" w:rsidRPr="00B12E5A">
        <w:rPr>
          <w:rFonts w:ascii="Arial" w:hAnsi="Arial" w:cs="Arial"/>
          <w:spacing w:val="-3"/>
        </w:rPr>
        <w:t xml:space="preserve">s </w:t>
      </w:r>
      <w:r w:rsidR="00357C84" w:rsidRPr="00B12E5A">
        <w:rPr>
          <w:rFonts w:ascii="Arial" w:hAnsi="Arial" w:cs="Arial"/>
          <w:spacing w:val="-3"/>
        </w:rPr>
        <w:t xml:space="preserve">at the Lehmann-Maupin and Leila Taghinia Milani Heller Galleries </w:t>
      </w:r>
      <w:r w:rsidR="00081755" w:rsidRPr="00B12E5A">
        <w:rPr>
          <w:rFonts w:ascii="Arial" w:hAnsi="Arial" w:cs="Arial"/>
          <w:spacing w:val="-3"/>
        </w:rPr>
        <w:t>in New York</w:t>
      </w:r>
      <w:r w:rsidR="00F43C95" w:rsidRPr="00B12E5A">
        <w:rPr>
          <w:rFonts w:ascii="Arial" w:hAnsi="Arial" w:cs="Arial"/>
          <w:spacing w:val="-3"/>
        </w:rPr>
        <w:t>.</w:t>
      </w:r>
      <w:r w:rsidRPr="00B12E5A">
        <w:rPr>
          <w:rFonts w:ascii="Arial" w:hAnsi="Arial" w:cs="Arial"/>
          <w:spacing w:val="-3"/>
        </w:rPr>
        <w:t xml:space="preserve"> In 2004 she </w:t>
      </w:r>
      <w:r w:rsidR="001C3CAB" w:rsidRPr="00B12E5A">
        <w:rPr>
          <w:rFonts w:ascii="Arial" w:hAnsi="Arial" w:cs="Arial"/>
          <w:spacing w:val="-3"/>
        </w:rPr>
        <w:t xml:space="preserve">served on the advisory panel of </w:t>
      </w:r>
      <w:r w:rsidR="00081755" w:rsidRPr="00B12E5A">
        <w:rPr>
          <w:rFonts w:ascii="Arial" w:hAnsi="Arial" w:cs="Arial"/>
          <w:spacing w:val="-3"/>
        </w:rPr>
        <w:t>the Islamic World Arts Initiative</w:t>
      </w:r>
      <w:r w:rsidR="000162AA" w:rsidRPr="00B12E5A">
        <w:rPr>
          <w:rFonts w:ascii="Arial" w:hAnsi="Arial" w:cs="Arial"/>
          <w:spacing w:val="-3"/>
        </w:rPr>
        <w:t xml:space="preserve"> of the Doris Duke Foundation</w:t>
      </w:r>
      <w:r w:rsidR="006136CB" w:rsidRPr="00B12E5A">
        <w:rPr>
          <w:rFonts w:ascii="Arial" w:hAnsi="Arial" w:cs="Arial"/>
          <w:spacing w:val="-3"/>
        </w:rPr>
        <w:t>. I</w:t>
      </w:r>
      <w:r w:rsidRPr="00B12E5A">
        <w:rPr>
          <w:rFonts w:ascii="Arial" w:hAnsi="Arial" w:cs="Arial"/>
          <w:spacing w:val="-3"/>
        </w:rPr>
        <w:t xml:space="preserve">n 2006 she served as Islamic Art Curator </w:t>
      </w:r>
      <w:r w:rsidR="000162AA" w:rsidRPr="00B12E5A">
        <w:rPr>
          <w:rFonts w:ascii="Arial" w:hAnsi="Arial" w:cs="Arial"/>
          <w:spacing w:val="-3"/>
        </w:rPr>
        <w:t>for the Cultural Develo</w:t>
      </w:r>
      <w:r w:rsidR="0093614E" w:rsidRPr="00B12E5A">
        <w:rPr>
          <w:rFonts w:ascii="Arial" w:hAnsi="Arial" w:cs="Arial"/>
          <w:spacing w:val="-3"/>
        </w:rPr>
        <w:t>pment Mas</w:t>
      </w:r>
      <w:r w:rsidR="001C3CAB" w:rsidRPr="00B12E5A">
        <w:rPr>
          <w:rFonts w:ascii="Arial" w:hAnsi="Arial" w:cs="Arial"/>
          <w:spacing w:val="-3"/>
        </w:rPr>
        <w:t>ter Plan of</w:t>
      </w:r>
      <w:r w:rsidR="0093614E" w:rsidRPr="00B12E5A">
        <w:rPr>
          <w:rFonts w:ascii="Arial" w:hAnsi="Arial" w:cs="Arial"/>
          <w:spacing w:val="-3"/>
        </w:rPr>
        <w:t xml:space="preserve"> the </w:t>
      </w:r>
      <w:r w:rsidR="000162AA" w:rsidRPr="00B12E5A">
        <w:rPr>
          <w:rFonts w:ascii="Arial" w:hAnsi="Arial" w:cs="Arial"/>
          <w:spacing w:val="-3"/>
        </w:rPr>
        <w:t xml:space="preserve">Guggenheim </w:t>
      </w:r>
      <w:r w:rsidR="0093614E" w:rsidRPr="00B12E5A">
        <w:rPr>
          <w:rFonts w:ascii="Arial" w:hAnsi="Arial" w:cs="Arial"/>
          <w:spacing w:val="-3"/>
        </w:rPr>
        <w:t>Abu Dhabi</w:t>
      </w:r>
      <w:r w:rsidR="001C3CAB" w:rsidRPr="00B12E5A">
        <w:rPr>
          <w:rFonts w:ascii="Arial" w:hAnsi="Arial" w:cs="Arial"/>
          <w:spacing w:val="-3"/>
        </w:rPr>
        <w:t xml:space="preserve"> </w:t>
      </w:r>
      <w:r w:rsidRPr="00B12E5A">
        <w:rPr>
          <w:rFonts w:ascii="Arial" w:hAnsi="Arial" w:cs="Arial"/>
          <w:spacing w:val="-3"/>
        </w:rPr>
        <w:t xml:space="preserve">and now sits </w:t>
      </w:r>
      <w:r w:rsidR="001C3CAB" w:rsidRPr="00B12E5A">
        <w:rPr>
          <w:rFonts w:ascii="Arial" w:hAnsi="Arial" w:cs="Arial"/>
          <w:spacing w:val="-3"/>
        </w:rPr>
        <w:t xml:space="preserve">on the </w:t>
      </w:r>
      <w:r w:rsidRPr="00B12E5A">
        <w:rPr>
          <w:rFonts w:ascii="Arial" w:hAnsi="Arial" w:cs="Arial"/>
          <w:spacing w:val="-3"/>
        </w:rPr>
        <w:t xml:space="preserve">Guggenheim </w:t>
      </w:r>
      <w:r w:rsidR="001C3CAB" w:rsidRPr="00B12E5A">
        <w:rPr>
          <w:rFonts w:ascii="Arial" w:hAnsi="Arial" w:cs="Arial"/>
          <w:spacing w:val="-3"/>
        </w:rPr>
        <w:t>Museum’s Asian Art Council</w:t>
      </w:r>
      <w:r w:rsidR="000162AA" w:rsidRPr="00B12E5A">
        <w:rPr>
          <w:rFonts w:ascii="Arial" w:hAnsi="Arial" w:cs="Arial"/>
          <w:spacing w:val="-3"/>
        </w:rPr>
        <w:t>.</w:t>
      </w:r>
      <w:r w:rsidR="00B12E5A" w:rsidRPr="00B12E5A">
        <w:rPr>
          <w:rFonts w:ascii="Arial" w:hAnsi="Arial" w:cs="Arial"/>
          <w:spacing w:val="-3"/>
        </w:rPr>
        <w:t xml:space="preserve"> In 2009, Dr. Diba se</w:t>
      </w:r>
      <w:r w:rsidR="00534E9E">
        <w:rPr>
          <w:rFonts w:ascii="Arial" w:hAnsi="Arial" w:cs="Arial"/>
          <w:spacing w:val="-3"/>
        </w:rPr>
        <w:t>rved as scholar-in-residence at Shangri La, Doris Duke’s former hom</w:t>
      </w:r>
      <w:r w:rsidR="008C4920">
        <w:rPr>
          <w:rFonts w:ascii="Arial" w:hAnsi="Arial" w:cs="Arial"/>
          <w:spacing w:val="-3"/>
        </w:rPr>
        <w:t>e in Honolulu Hawaii,</w:t>
      </w:r>
      <w:r w:rsidR="00B12E5A" w:rsidRPr="00B12E5A">
        <w:rPr>
          <w:rFonts w:ascii="Arial" w:hAnsi="Arial" w:cs="Arial"/>
          <w:spacing w:val="-3"/>
        </w:rPr>
        <w:t xml:space="preserve"> to review their collections of later Persian art. </w:t>
      </w:r>
    </w:p>
    <w:p w:rsidR="00344863" w:rsidRPr="00B12E5A" w:rsidRDefault="00344863">
      <w:pPr>
        <w:tabs>
          <w:tab w:val="left" w:pos="-720"/>
        </w:tabs>
        <w:suppressAutoHyphens/>
        <w:rPr>
          <w:rFonts w:ascii="Arial" w:hAnsi="Arial" w:cs="Arial"/>
          <w:spacing w:val="-3"/>
        </w:rPr>
      </w:pPr>
    </w:p>
    <w:p w:rsidR="0082401B" w:rsidRPr="00B12E5A" w:rsidRDefault="002241D2" w:rsidP="0082401B">
      <w:pPr>
        <w:rPr>
          <w:rFonts w:ascii="Arial" w:hAnsi="Arial" w:cs="Arial"/>
          <w:spacing w:val="-3"/>
        </w:rPr>
      </w:pPr>
      <w:r w:rsidRPr="00B12E5A">
        <w:rPr>
          <w:rFonts w:ascii="Arial" w:hAnsi="Arial" w:cs="Arial"/>
          <w:spacing w:val="-3"/>
        </w:rPr>
        <w:t xml:space="preserve">Her current publications include the </w:t>
      </w:r>
      <w:r w:rsidRPr="00B12E5A">
        <w:rPr>
          <w:rFonts w:ascii="Arial" w:hAnsi="Arial" w:cs="Arial"/>
          <w:i/>
          <w:iCs/>
          <w:spacing w:val="-3"/>
        </w:rPr>
        <w:t xml:space="preserve">Qumish: Turkoman Silver Ornaments from </w:t>
      </w:r>
      <w:r w:rsidR="00081755" w:rsidRPr="00B12E5A">
        <w:rPr>
          <w:rFonts w:ascii="Arial" w:hAnsi="Arial" w:cs="Arial"/>
          <w:i/>
          <w:iCs/>
          <w:spacing w:val="-3"/>
        </w:rPr>
        <w:t xml:space="preserve">the </w:t>
      </w:r>
      <w:r w:rsidR="00F43C95" w:rsidRPr="00B12E5A">
        <w:rPr>
          <w:rFonts w:ascii="Arial" w:hAnsi="Arial" w:cs="Arial"/>
          <w:i/>
          <w:iCs/>
          <w:spacing w:val="-3"/>
        </w:rPr>
        <w:t xml:space="preserve">Marshall and Marilyn </w:t>
      </w:r>
      <w:r w:rsidRPr="00B12E5A">
        <w:rPr>
          <w:rFonts w:ascii="Arial" w:hAnsi="Arial" w:cs="Arial"/>
          <w:i/>
          <w:iCs/>
          <w:spacing w:val="-3"/>
        </w:rPr>
        <w:t>Wolf C</w:t>
      </w:r>
      <w:r w:rsidR="001C3CAB" w:rsidRPr="00B12E5A">
        <w:rPr>
          <w:rFonts w:ascii="Arial" w:hAnsi="Arial" w:cs="Arial"/>
          <w:i/>
          <w:iCs/>
          <w:spacing w:val="-3"/>
        </w:rPr>
        <w:t>ollec</w:t>
      </w:r>
      <w:r w:rsidRPr="00B12E5A">
        <w:rPr>
          <w:rFonts w:ascii="Arial" w:hAnsi="Arial" w:cs="Arial"/>
          <w:i/>
          <w:iCs/>
          <w:spacing w:val="-3"/>
        </w:rPr>
        <w:t>tion</w:t>
      </w:r>
      <w:r w:rsidRPr="00B12E5A">
        <w:rPr>
          <w:rFonts w:ascii="Arial" w:hAnsi="Arial" w:cs="Arial"/>
          <w:spacing w:val="-3"/>
        </w:rPr>
        <w:t xml:space="preserve"> (</w:t>
      </w:r>
      <w:r w:rsidR="00F43C95" w:rsidRPr="00B12E5A">
        <w:rPr>
          <w:rFonts w:ascii="Arial" w:hAnsi="Arial" w:cs="Arial"/>
          <w:spacing w:val="-3"/>
        </w:rPr>
        <w:t>Metropolitan Museum of Art</w:t>
      </w:r>
      <w:r w:rsidRPr="00B12E5A">
        <w:rPr>
          <w:rFonts w:ascii="Arial" w:hAnsi="Arial" w:cs="Arial"/>
          <w:spacing w:val="-3"/>
        </w:rPr>
        <w:t xml:space="preserve">, forthcoming) and </w:t>
      </w:r>
      <w:r w:rsidRPr="00B12E5A">
        <w:rPr>
          <w:rFonts w:ascii="Arial" w:hAnsi="Arial" w:cs="Arial"/>
          <w:i/>
          <w:iCs/>
          <w:spacing w:val="-3"/>
        </w:rPr>
        <w:t>Selseleh/Zelzeleh: Movers and Shakers of Contemporary Iranian Art</w:t>
      </w:r>
      <w:r w:rsidRPr="00B12E5A">
        <w:rPr>
          <w:rFonts w:ascii="Arial" w:hAnsi="Arial" w:cs="Arial"/>
          <w:spacing w:val="-3"/>
        </w:rPr>
        <w:t>, Leila Taghinia Milani Gallery, New York 2009.</w:t>
      </w:r>
      <w:r w:rsidR="0042010A" w:rsidRPr="00B12E5A">
        <w:rPr>
          <w:rFonts w:ascii="Arial" w:hAnsi="Arial" w:cs="Arial"/>
          <w:spacing w:val="-3"/>
        </w:rPr>
        <w:t xml:space="preserve"> Dr. </w:t>
      </w:r>
      <w:r w:rsidR="00CF035A" w:rsidRPr="00B12E5A">
        <w:rPr>
          <w:rFonts w:ascii="Arial" w:hAnsi="Arial" w:cs="Arial"/>
          <w:spacing w:val="-3"/>
        </w:rPr>
        <w:t>Diba’s</w:t>
      </w:r>
      <w:r w:rsidRPr="00B12E5A">
        <w:rPr>
          <w:rFonts w:ascii="Arial" w:hAnsi="Arial" w:cs="Arial"/>
          <w:spacing w:val="-3"/>
        </w:rPr>
        <w:t xml:space="preserve"> recent</w:t>
      </w:r>
      <w:r w:rsidR="00CF035A" w:rsidRPr="00B12E5A">
        <w:rPr>
          <w:rFonts w:ascii="Arial" w:hAnsi="Arial" w:cs="Arial"/>
          <w:spacing w:val="-3"/>
        </w:rPr>
        <w:t xml:space="preserve"> </w:t>
      </w:r>
      <w:r w:rsidRPr="00B12E5A">
        <w:rPr>
          <w:rFonts w:ascii="Arial" w:hAnsi="Arial" w:cs="Arial"/>
          <w:spacing w:val="-3"/>
        </w:rPr>
        <w:t xml:space="preserve">public speaking engagements </w:t>
      </w:r>
      <w:r w:rsidR="00CF035A" w:rsidRPr="00B12E5A">
        <w:rPr>
          <w:rFonts w:ascii="Arial" w:hAnsi="Arial" w:cs="Arial"/>
          <w:spacing w:val="-3"/>
        </w:rPr>
        <w:t xml:space="preserve">include </w:t>
      </w:r>
      <w:r w:rsidR="00226D7B" w:rsidRPr="00B12E5A">
        <w:rPr>
          <w:rFonts w:ascii="Arial" w:hAnsi="Arial" w:cs="Arial"/>
          <w:spacing w:val="-3"/>
        </w:rPr>
        <w:t>the keynote s</w:t>
      </w:r>
      <w:r w:rsidR="0042010A" w:rsidRPr="00B12E5A">
        <w:rPr>
          <w:rFonts w:ascii="Arial" w:hAnsi="Arial" w:cs="Arial"/>
          <w:spacing w:val="-3"/>
        </w:rPr>
        <w:t>peech at the Victoria and Albert Museum’s Conference on Qajar Textiles</w:t>
      </w:r>
      <w:r w:rsidR="00226D7B" w:rsidRPr="00B12E5A">
        <w:rPr>
          <w:rFonts w:ascii="Arial" w:hAnsi="Arial" w:cs="Arial"/>
          <w:spacing w:val="-3"/>
        </w:rPr>
        <w:t xml:space="preserve">, </w:t>
      </w:r>
      <w:r w:rsidR="0042010A" w:rsidRPr="00B12E5A">
        <w:rPr>
          <w:rFonts w:ascii="Arial" w:hAnsi="Arial" w:cs="Arial"/>
          <w:spacing w:val="-3"/>
        </w:rPr>
        <w:t>the prestigious Calderwoo</w:t>
      </w:r>
      <w:r w:rsidR="00CF035A" w:rsidRPr="00B12E5A">
        <w:rPr>
          <w:rFonts w:ascii="Arial" w:hAnsi="Arial" w:cs="Arial"/>
          <w:spacing w:val="-3"/>
        </w:rPr>
        <w:t>d Annual Lecture on Islamic Art at The</w:t>
      </w:r>
      <w:r w:rsidR="0042010A" w:rsidRPr="00B12E5A">
        <w:rPr>
          <w:rFonts w:ascii="Arial" w:hAnsi="Arial" w:cs="Arial"/>
          <w:spacing w:val="-3"/>
        </w:rPr>
        <w:t xml:space="preserve"> Harvard </w:t>
      </w:r>
      <w:r w:rsidR="00CF035A" w:rsidRPr="00B12E5A">
        <w:rPr>
          <w:rFonts w:ascii="Arial" w:hAnsi="Arial" w:cs="Arial"/>
          <w:spacing w:val="-3"/>
        </w:rPr>
        <w:t>Art Museum</w:t>
      </w:r>
      <w:r w:rsidRPr="00B12E5A">
        <w:rPr>
          <w:rFonts w:ascii="Arial" w:hAnsi="Arial" w:cs="Arial"/>
          <w:spacing w:val="-3"/>
        </w:rPr>
        <w:t xml:space="preserve">: </w:t>
      </w:r>
      <w:r w:rsidRPr="00B12E5A">
        <w:rPr>
          <w:rFonts w:ascii="Arial" w:hAnsi="Arial" w:cs="Arial"/>
          <w:i/>
          <w:iCs/>
          <w:spacing w:val="-3"/>
        </w:rPr>
        <w:t>The Power of Images: Qajar Photography and its Influence on Modern Iranian Art</w:t>
      </w:r>
      <w:r w:rsidR="00226D7B" w:rsidRPr="00B12E5A">
        <w:rPr>
          <w:rFonts w:ascii="Arial" w:hAnsi="Arial" w:cs="Arial"/>
          <w:i/>
          <w:iCs/>
          <w:spacing w:val="-3"/>
        </w:rPr>
        <w:t>,</w:t>
      </w:r>
      <w:r w:rsidR="00226D7B" w:rsidRPr="00B12E5A">
        <w:rPr>
          <w:rFonts w:ascii="Arial" w:hAnsi="Arial" w:cs="Arial"/>
          <w:spacing w:val="-3"/>
        </w:rPr>
        <w:t xml:space="preserve"> as well as The Metropolitan Museum of Art’s </w:t>
      </w:r>
      <w:r w:rsidR="00226D7B" w:rsidRPr="00B12E5A">
        <w:rPr>
          <w:rStyle w:val="yshortcuts"/>
          <w:rFonts w:ascii="Arial" w:hAnsi="Arial" w:cs="Arial"/>
        </w:rPr>
        <w:t xml:space="preserve">Annemarie </w:t>
      </w:r>
      <w:r w:rsidR="00226D7B" w:rsidRPr="00B12E5A">
        <w:rPr>
          <w:rStyle w:val="spelle"/>
          <w:rFonts w:ascii="Arial" w:hAnsi="Arial" w:cs="Arial"/>
        </w:rPr>
        <w:t>Schimmel</w:t>
      </w:r>
      <w:r w:rsidR="00226D7B" w:rsidRPr="00B12E5A">
        <w:rPr>
          <w:rFonts w:ascii="Arial" w:hAnsi="Arial" w:cs="Arial"/>
        </w:rPr>
        <w:t xml:space="preserve"> Memorial Lecture</w:t>
      </w:r>
      <w:r w:rsidR="00AE443D" w:rsidRPr="00B12E5A">
        <w:rPr>
          <w:rFonts w:ascii="Arial" w:hAnsi="Arial" w:cs="Arial"/>
          <w:spacing w:val="-3"/>
        </w:rPr>
        <w:t xml:space="preserve"> </w:t>
      </w:r>
      <w:r w:rsidR="00AE443D" w:rsidRPr="00B12E5A">
        <w:rPr>
          <w:rFonts w:ascii="Arial" w:hAnsi="Arial" w:cs="Arial"/>
          <w:i/>
          <w:iCs/>
          <w:spacing w:val="-3"/>
        </w:rPr>
        <w:t xml:space="preserve">Selseleh: </w:t>
      </w:r>
      <w:r w:rsidR="00226D7B" w:rsidRPr="00B12E5A">
        <w:rPr>
          <w:rFonts w:ascii="Arial" w:hAnsi="Arial" w:cs="Arial"/>
          <w:i/>
          <w:iCs/>
          <w:spacing w:val="-3"/>
        </w:rPr>
        <w:t>Artistic Lineages in Persian Painting</w:t>
      </w:r>
      <w:r w:rsidR="00226D7B" w:rsidRPr="00B12E5A">
        <w:rPr>
          <w:rFonts w:ascii="Arial" w:hAnsi="Arial" w:cs="Arial"/>
          <w:spacing w:val="-3"/>
        </w:rPr>
        <w:t xml:space="preserve">. </w:t>
      </w:r>
      <w:r w:rsidR="00B12E5A" w:rsidRPr="00B12E5A">
        <w:rPr>
          <w:rFonts w:ascii="Arial" w:hAnsi="Arial" w:cs="Arial"/>
          <w:spacing w:val="-3"/>
        </w:rPr>
        <w:t xml:space="preserve"> In Fall 2010 she is </w:t>
      </w:r>
      <w:r w:rsidR="00B12E5A" w:rsidRPr="00B12E5A">
        <w:rPr>
          <w:rFonts w:ascii="Arial" w:hAnsi="Arial" w:cs="Arial"/>
          <w:bCs/>
          <w:spacing w:val="-3"/>
        </w:rPr>
        <w:t>co-chairing a colloquium on Art of Modern Iran with Melissa Chiu</w:t>
      </w:r>
      <w:r w:rsidR="00BA3C8B">
        <w:rPr>
          <w:rFonts w:ascii="Arial" w:hAnsi="Arial" w:cs="Arial"/>
          <w:bCs/>
          <w:spacing w:val="-3"/>
        </w:rPr>
        <w:t>,</w:t>
      </w:r>
      <w:r w:rsidR="00B12E5A" w:rsidRPr="00B12E5A">
        <w:rPr>
          <w:rFonts w:ascii="Arial" w:hAnsi="Arial" w:cs="Arial"/>
          <w:bCs/>
          <w:spacing w:val="-3"/>
        </w:rPr>
        <w:t xml:space="preserve"> Director of Asia Society. </w:t>
      </w:r>
      <w:r w:rsidR="0082401B" w:rsidRPr="00B12E5A">
        <w:rPr>
          <w:rFonts w:ascii="Arial" w:hAnsi="Arial" w:cs="Arial"/>
          <w:spacing w:val="-3"/>
        </w:rPr>
        <w:t xml:space="preserve"> Dr. Diba is also a collector of Persian and Islamic art and a benefactor and advocate for numerous Persian cultural causes</w:t>
      </w:r>
      <w:r w:rsidR="00F34A2B">
        <w:rPr>
          <w:rFonts w:ascii="Arial" w:hAnsi="Arial" w:cs="Arial"/>
          <w:spacing w:val="-3"/>
        </w:rPr>
        <w:t>.</w:t>
      </w:r>
    </w:p>
    <w:p w:rsidR="0082401B" w:rsidRPr="00B12E5A" w:rsidRDefault="0082401B" w:rsidP="00226D7B">
      <w:pPr>
        <w:rPr>
          <w:rFonts w:ascii="Arial" w:hAnsi="Arial" w:cs="Arial"/>
          <w:b/>
          <w:bCs/>
          <w:color w:val="800080"/>
          <w:spacing w:val="-3"/>
        </w:rPr>
      </w:pPr>
    </w:p>
    <w:p w:rsidR="00B12E5A" w:rsidRPr="00B12E5A" w:rsidRDefault="00B12E5A" w:rsidP="00226D7B">
      <w:pPr>
        <w:rPr>
          <w:rFonts w:ascii="Arial" w:hAnsi="Arial" w:cs="Arial"/>
          <w:b/>
          <w:bCs/>
          <w:color w:val="800080"/>
          <w:spacing w:val="-3"/>
        </w:rPr>
      </w:pPr>
      <w:r w:rsidRPr="00B12E5A">
        <w:rPr>
          <w:rFonts w:ascii="Arial" w:hAnsi="Arial" w:cs="Arial"/>
          <w:b/>
          <w:bCs/>
          <w:color w:val="800080"/>
          <w:spacing w:val="-3"/>
        </w:rPr>
        <w:t xml:space="preserve"> </w:t>
      </w:r>
    </w:p>
    <w:sectPr w:rsidR="00B12E5A" w:rsidRPr="00B12E5A" w:rsidSect="00C33990">
      <w:pgSz w:w="12240" w:h="15840"/>
      <w:pgMar w:top="630" w:right="1080" w:bottom="720" w:left="117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1C6" w:rsidRDefault="00A341C6">
      <w:pPr>
        <w:spacing w:line="20" w:lineRule="exact"/>
      </w:pPr>
    </w:p>
  </w:endnote>
  <w:endnote w:type="continuationSeparator" w:id="0">
    <w:p w:rsidR="00A341C6" w:rsidRDefault="00A341C6">
      <w:r>
        <w:t xml:space="preserve"> </w:t>
      </w:r>
    </w:p>
  </w:endnote>
  <w:endnote w:type="continuationNotice" w:id="1">
    <w:p w:rsidR="00A341C6" w:rsidRDefault="00A341C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1C6" w:rsidRDefault="00A341C6">
      <w:r>
        <w:separator/>
      </w:r>
    </w:p>
  </w:footnote>
  <w:footnote w:type="continuationSeparator" w:id="0">
    <w:p w:rsidR="00A341C6" w:rsidRDefault="00A341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617486"/>
    <w:rsid w:val="0000322C"/>
    <w:rsid w:val="00011BA6"/>
    <w:rsid w:val="00013301"/>
    <w:rsid w:val="000162AA"/>
    <w:rsid w:val="0005031C"/>
    <w:rsid w:val="00081755"/>
    <w:rsid w:val="001402CC"/>
    <w:rsid w:val="001613AC"/>
    <w:rsid w:val="001C3CAB"/>
    <w:rsid w:val="001C4C05"/>
    <w:rsid w:val="00210F8D"/>
    <w:rsid w:val="00220810"/>
    <w:rsid w:val="002241D2"/>
    <w:rsid w:val="00226D7B"/>
    <w:rsid w:val="002428A9"/>
    <w:rsid w:val="002A5159"/>
    <w:rsid w:val="002A551B"/>
    <w:rsid w:val="002D17D3"/>
    <w:rsid w:val="003225B9"/>
    <w:rsid w:val="00344863"/>
    <w:rsid w:val="00357C84"/>
    <w:rsid w:val="00376D3C"/>
    <w:rsid w:val="003915D4"/>
    <w:rsid w:val="0042010A"/>
    <w:rsid w:val="005261AD"/>
    <w:rsid w:val="00534E9E"/>
    <w:rsid w:val="005B6797"/>
    <w:rsid w:val="005C2922"/>
    <w:rsid w:val="00601DAE"/>
    <w:rsid w:val="006136CB"/>
    <w:rsid w:val="00617486"/>
    <w:rsid w:val="006F269A"/>
    <w:rsid w:val="00773E07"/>
    <w:rsid w:val="007855E4"/>
    <w:rsid w:val="007E2E24"/>
    <w:rsid w:val="0082401B"/>
    <w:rsid w:val="00877788"/>
    <w:rsid w:val="008C4920"/>
    <w:rsid w:val="008D5628"/>
    <w:rsid w:val="008D63CF"/>
    <w:rsid w:val="0093614E"/>
    <w:rsid w:val="00944E1B"/>
    <w:rsid w:val="009540FC"/>
    <w:rsid w:val="00962512"/>
    <w:rsid w:val="009663B7"/>
    <w:rsid w:val="009C7588"/>
    <w:rsid w:val="00A21518"/>
    <w:rsid w:val="00A341C6"/>
    <w:rsid w:val="00AC0285"/>
    <w:rsid w:val="00AE443D"/>
    <w:rsid w:val="00B12E5A"/>
    <w:rsid w:val="00BA3C8B"/>
    <w:rsid w:val="00BC3277"/>
    <w:rsid w:val="00C1338E"/>
    <w:rsid w:val="00C33990"/>
    <w:rsid w:val="00CD31CB"/>
    <w:rsid w:val="00CE0EFA"/>
    <w:rsid w:val="00CF035A"/>
    <w:rsid w:val="00D82E67"/>
    <w:rsid w:val="00E227DA"/>
    <w:rsid w:val="00E275F3"/>
    <w:rsid w:val="00EB67E1"/>
    <w:rsid w:val="00EB751F"/>
    <w:rsid w:val="00F34A2B"/>
    <w:rsid w:val="00F43C95"/>
    <w:rsid w:val="00F61EEE"/>
    <w:rsid w:val="00F85ADD"/>
    <w:rsid w:val="00FC0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EE"/>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61EEE"/>
  </w:style>
  <w:style w:type="character" w:customStyle="1" w:styleId="EndnoteTextChar">
    <w:name w:val="Endnote Text Char"/>
    <w:basedOn w:val="DefaultParagraphFont"/>
    <w:link w:val="EndnoteText"/>
    <w:uiPriority w:val="99"/>
    <w:semiHidden/>
    <w:locked/>
    <w:rsid w:val="00F61EEE"/>
    <w:rPr>
      <w:rFonts w:ascii="Courier New" w:hAnsi="Courier New" w:cs="Courier New"/>
      <w:sz w:val="20"/>
      <w:szCs w:val="20"/>
    </w:rPr>
  </w:style>
  <w:style w:type="character" w:styleId="EndnoteReference">
    <w:name w:val="endnote reference"/>
    <w:basedOn w:val="DefaultParagraphFont"/>
    <w:uiPriority w:val="99"/>
    <w:semiHidden/>
    <w:rsid w:val="00F61EEE"/>
    <w:rPr>
      <w:vertAlign w:val="superscript"/>
    </w:rPr>
  </w:style>
  <w:style w:type="paragraph" w:styleId="FootnoteText">
    <w:name w:val="footnote text"/>
    <w:basedOn w:val="Normal"/>
    <w:link w:val="FootnoteTextChar"/>
    <w:uiPriority w:val="99"/>
    <w:semiHidden/>
    <w:rsid w:val="00F61EEE"/>
  </w:style>
  <w:style w:type="character" w:customStyle="1" w:styleId="FootnoteTextChar">
    <w:name w:val="Footnote Text Char"/>
    <w:basedOn w:val="DefaultParagraphFont"/>
    <w:link w:val="FootnoteText"/>
    <w:uiPriority w:val="99"/>
    <w:semiHidden/>
    <w:locked/>
    <w:rsid w:val="00F61EEE"/>
    <w:rPr>
      <w:rFonts w:ascii="Courier New" w:hAnsi="Courier New" w:cs="Courier New"/>
      <w:sz w:val="20"/>
      <w:szCs w:val="20"/>
    </w:rPr>
  </w:style>
  <w:style w:type="character" w:styleId="FootnoteReference">
    <w:name w:val="footnote reference"/>
    <w:basedOn w:val="DefaultParagraphFont"/>
    <w:uiPriority w:val="99"/>
    <w:semiHidden/>
    <w:rsid w:val="00F61EEE"/>
    <w:rPr>
      <w:vertAlign w:val="superscript"/>
    </w:rPr>
  </w:style>
  <w:style w:type="paragraph" w:styleId="TOC1">
    <w:name w:val="toc 1"/>
    <w:basedOn w:val="Normal"/>
    <w:next w:val="Normal"/>
    <w:autoRedefine/>
    <w:uiPriority w:val="99"/>
    <w:semiHidden/>
    <w:rsid w:val="00F61EEE"/>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61EEE"/>
    <w:pPr>
      <w:tabs>
        <w:tab w:val="right" w:leader="dot" w:pos="9360"/>
      </w:tabs>
      <w:suppressAutoHyphens/>
      <w:ind w:left="1440" w:right="720" w:hanging="720"/>
    </w:pPr>
  </w:style>
  <w:style w:type="paragraph" w:styleId="TOC3">
    <w:name w:val="toc 3"/>
    <w:basedOn w:val="Normal"/>
    <w:next w:val="Normal"/>
    <w:autoRedefine/>
    <w:uiPriority w:val="99"/>
    <w:semiHidden/>
    <w:rsid w:val="00F61EEE"/>
    <w:pPr>
      <w:tabs>
        <w:tab w:val="right" w:leader="dot" w:pos="9360"/>
      </w:tabs>
      <w:suppressAutoHyphens/>
      <w:ind w:left="2160" w:right="720" w:hanging="720"/>
    </w:pPr>
  </w:style>
  <w:style w:type="paragraph" w:styleId="TOC4">
    <w:name w:val="toc 4"/>
    <w:basedOn w:val="Normal"/>
    <w:next w:val="Normal"/>
    <w:autoRedefine/>
    <w:uiPriority w:val="99"/>
    <w:semiHidden/>
    <w:rsid w:val="00F61EEE"/>
    <w:pPr>
      <w:tabs>
        <w:tab w:val="right" w:leader="dot" w:pos="9360"/>
      </w:tabs>
      <w:suppressAutoHyphens/>
      <w:ind w:left="2880" w:right="720" w:hanging="720"/>
    </w:pPr>
  </w:style>
  <w:style w:type="paragraph" w:styleId="TOC5">
    <w:name w:val="toc 5"/>
    <w:basedOn w:val="Normal"/>
    <w:next w:val="Normal"/>
    <w:autoRedefine/>
    <w:uiPriority w:val="99"/>
    <w:semiHidden/>
    <w:rsid w:val="00F61EEE"/>
    <w:pPr>
      <w:tabs>
        <w:tab w:val="right" w:leader="dot" w:pos="9360"/>
      </w:tabs>
      <w:suppressAutoHyphens/>
      <w:ind w:left="3600" w:right="720" w:hanging="720"/>
    </w:pPr>
  </w:style>
  <w:style w:type="paragraph" w:styleId="TOC6">
    <w:name w:val="toc 6"/>
    <w:basedOn w:val="Normal"/>
    <w:next w:val="Normal"/>
    <w:autoRedefine/>
    <w:uiPriority w:val="99"/>
    <w:semiHidden/>
    <w:rsid w:val="00F61EEE"/>
    <w:pPr>
      <w:tabs>
        <w:tab w:val="right" w:pos="9360"/>
      </w:tabs>
      <w:suppressAutoHyphens/>
      <w:ind w:left="720" w:hanging="720"/>
    </w:pPr>
  </w:style>
  <w:style w:type="paragraph" w:styleId="TOC7">
    <w:name w:val="toc 7"/>
    <w:basedOn w:val="Normal"/>
    <w:next w:val="Normal"/>
    <w:autoRedefine/>
    <w:uiPriority w:val="99"/>
    <w:semiHidden/>
    <w:rsid w:val="00F61EEE"/>
    <w:pPr>
      <w:suppressAutoHyphens/>
      <w:ind w:left="720" w:hanging="720"/>
    </w:pPr>
  </w:style>
  <w:style w:type="paragraph" w:styleId="TOC8">
    <w:name w:val="toc 8"/>
    <w:basedOn w:val="Normal"/>
    <w:next w:val="Normal"/>
    <w:autoRedefine/>
    <w:uiPriority w:val="99"/>
    <w:semiHidden/>
    <w:rsid w:val="00F61EEE"/>
    <w:pPr>
      <w:tabs>
        <w:tab w:val="right" w:pos="9360"/>
      </w:tabs>
      <w:suppressAutoHyphens/>
      <w:ind w:left="720" w:hanging="720"/>
    </w:pPr>
  </w:style>
  <w:style w:type="paragraph" w:styleId="TOC9">
    <w:name w:val="toc 9"/>
    <w:basedOn w:val="Normal"/>
    <w:next w:val="Normal"/>
    <w:autoRedefine/>
    <w:uiPriority w:val="99"/>
    <w:semiHidden/>
    <w:rsid w:val="00F61EEE"/>
    <w:pPr>
      <w:tabs>
        <w:tab w:val="right" w:leader="dot" w:pos="9360"/>
      </w:tabs>
      <w:suppressAutoHyphens/>
      <w:ind w:left="720" w:hanging="720"/>
    </w:pPr>
  </w:style>
  <w:style w:type="paragraph" w:styleId="Index1">
    <w:name w:val="index 1"/>
    <w:basedOn w:val="Normal"/>
    <w:next w:val="Normal"/>
    <w:autoRedefine/>
    <w:uiPriority w:val="99"/>
    <w:semiHidden/>
    <w:rsid w:val="00F61EEE"/>
    <w:pPr>
      <w:tabs>
        <w:tab w:val="right" w:leader="dot" w:pos="9360"/>
      </w:tabs>
      <w:suppressAutoHyphens/>
      <w:ind w:left="1440" w:right="720" w:hanging="1440"/>
    </w:pPr>
  </w:style>
  <w:style w:type="paragraph" w:styleId="Index2">
    <w:name w:val="index 2"/>
    <w:basedOn w:val="Normal"/>
    <w:next w:val="Normal"/>
    <w:autoRedefine/>
    <w:uiPriority w:val="99"/>
    <w:semiHidden/>
    <w:rsid w:val="00F61EEE"/>
    <w:pPr>
      <w:tabs>
        <w:tab w:val="right" w:leader="dot" w:pos="9360"/>
      </w:tabs>
      <w:suppressAutoHyphens/>
      <w:ind w:left="1440" w:right="720" w:hanging="720"/>
    </w:pPr>
  </w:style>
  <w:style w:type="paragraph" w:styleId="TOAHeading">
    <w:name w:val="toa heading"/>
    <w:basedOn w:val="Normal"/>
    <w:next w:val="Normal"/>
    <w:uiPriority w:val="99"/>
    <w:semiHidden/>
    <w:rsid w:val="00F61EEE"/>
    <w:pPr>
      <w:tabs>
        <w:tab w:val="right" w:pos="9360"/>
      </w:tabs>
      <w:suppressAutoHyphens/>
    </w:pPr>
  </w:style>
  <w:style w:type="paragraph" w:styleId="Caption">
    <w:name w:val="caption"/>
    <w:basedOn w:val="Normal"/>
    <w:next w:val="Normal"/>
    <w:uiPriority w:val="99"/>
    <w:qFormat/>
    <w:rsid w:val="00F61EEE"/>
  </w:style>
  <w:style w:type="character" w:customStyle="1" w:styleId="EquationCaption">
    <w:name w:val="_Equation Caption"/>
    <w:uiPriority w:val="99"/>
    <w:rsid w:val="00F61EEE"/>
  </w:style>
  <w:style w:type="character" w:customStyle="1" w:styleId="yshortcuts">
    <w:name w:val="yshortcuts"/>
    <w:basedOn w:val="DefaultParagraphFont"/>
    <w:uiPriority w:val="99"/>
    <w:rsid w:val="00226D7B"/>
  </w:style>
  <w:style w:type="character" w:customStyle="1" w:styleId="spelle">
    <w:name w:val="spelle"/>
    <w:basedOn w:val="DefaultParagraphFont"/>
    <w:uiPriority w:val="99"/>
    <w:rsid w:val="00226D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478</Words>
  <Characters>2730</Characters>
  <Application>Microsoft Office Word</Application>
  <DocSecurity>0</DocSecurity>
  <Lines>22</Lines>
  <Paragraphs>6</Paragraphs>
  <ScaleCrop>false</ScaleCrop>
  <Company>Brooklyn Museum of Art</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Layla S</dc:title>
  <dc:creator>BalserT</dc:creator>
  <cp:lastModifiedBy>lsdiva</cp:lastModifiedBy>
  <cp:revision>7</cp:revision>
  <cp:lastPrinted>2007-06-19T14:28:00Z</cp:lastPrinted>
  <dcterms:created xsi:type="dcterms:W3CDTF">2010-07-01T17:04:00Z</dcterms:created>
  <dcterms:modified xsi:type="dcterms:W3CDTF">2010-07-08T15:03:00Z</dcterms:modified>
</cp:coreProperties>
</file>